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C5" w:rsidRPr="00C81549" w:rsidRDefault="00C130C5" w:rsidP="00C130C5">
      <w:pPr>
        <w:rPr>
          <w:rFonts w:ascii="Comic Sans MS" w:hAnsi="Comic Sans MS"/>
          <w:b/>
          <w:i/>
          <w:sz w:val="24"/>
          <w:szCs w:val="24"/>
        </w:rPr>
      </w:pPr>
      <w:r w:rsidRPr="00C81549">
        <w:rPr>
          <w:rFonts w:ascii="Comic Sans MS" w:hAnsi="Comic Sans MS"/>
          <w:b/>
          <w:i/>
          <w:sz w:val="24"/>
          <w:szCs w:val="24"/>
        </w:rPr>
        <w:t xml:space="preserve">Direzione Didattica Teglia               </w:t>
      </w:r>
      <w:r w:rsidR="00C81549">
        <w:rPr>
          <w:rFonts w:ascii="Comic Sans MS" w:hAnsi="Comic Sans MS"/>
          <w:b/>
          <w:i/>
          <w:sz w:val="24"/>
          <w:szCs w:val="24"/>
        </w:rPr>
        <w:t xml:space="preserve">       </w:t>
      </w:r>
      <w:r w:rsidRPr="00C81549">
        <w:rPr>
          <w:rFonts w:ascii="Comic Sans MS" w:hAnsi="Comic Sans MS"/>
          <w:b/>
          <w:i/>
          <w:sz w:val="24"/>
          <w:szCs w:val="24"/>
        </w:rPr>
        <w:t xml:space="preserve">Alla c.a. </w:t>
      </w:r>
      <w:proofErr w:type="spellStart"/>
      <w:r w:rsidRPr="00C81549">
        <w:rPr>
          <w:rFonts w:ascii="Comic Sans MS" w:hAnsi="Comic Sans MS"/>
          <w:b/>
          <w:i/>
          <w:sz w:val="24"/>
          <w:szCs w:val="24"/>
        </w:rPr>
        <w:t>Ins</w:t>
      </w:r>
      <w:proofErr w:type="spellEnd"/>
      <w:r w:rsidRPr="00C81549">
        <w:rPr>
          <w:rFonts w:ascii="Comic Sans MS" w:hAnsi="Comic Sans MS"/>
          <w:b/>
          <w:i/>
          <w:sz w:val="24"/>
          <w:szCs w:val="24"/>
        </w:rPr>
        <w:t>.</w:t>
      </w:r>
      <w:r w:rsidR="00C81549">
        <w:rPr>
          <w:rFonts w:ascii="Comic Sans MS" w:hAnsi="Comic Sans MS"/>
          <w:b/>
          <w:i/>
          <w:sz w:val="24"/>
          <w:szCs w:val="24"/>
        </w:rPr>
        <w:t xml:space="preserve"> </w:t>
      </w:r>
      <w:r w:rsidRPr="00C81549">
        <w:rPr>
          <w:rFonts w:ascii="Comic Sans MS" w:hAnsi="Comic Sans MS"/>
          <w:b/>
          <w:i/>
          <w:sz w:val="24"/>
          <w:szCs w:val="24"/>
        </w:rPr>
        <w:t xml:space="preserve">Elisabetta </w:t>
      </w:r>
      <w:proofErr w:type="spellStart"/>
      <w:r w:rsidRPr="00C81549">
        <w:rPr>
          <w:rFonts w:ascii="Comic Sans MS" w:hAnsi="Comic Sans MS"/>
          <w:b/>
          <w:i/>
          <w:sz w:val="24"/>
          <w:szCs w:val="24"/>
        </w:rPr>
        <w:t>Ghezzi</w:t>
      </w:r>
      <w:proofErr w:type="spellEnd"/>
    </w:p>
    <w:p w:rsidR="00C130C5" w:rsidRPr="00C81549" w:rsidRDefault="00C130C5" w:rsidP="00C130C5">
      <w:pPr>
        <w:rPr>
          <w:rFonts w:ascii="Comic Sans MS" w:hAnsi="Comic Sans MS"/>
          <w:b/>
          <w:i/>
          <w:sz w:val="24"/>
          <w:szCs w:val="24"/>
        </w:rPr>
      </w:pPr>
      <w:r w:rsidRPr="00C81549">
        <w:rPr>
          <w:rFonts w:ascii="Comic Sans MS" w:hAnsi="Comic Sans MS"/>
          <w:b/>
          <w:i/>
          <w:sz w:val="24"/>
          <w:szCs w:val="24"/>
        </w:rPr>
        <w:t xml:space="preserve">Via teglia 2B –Genova                         </w:t>
      </w:r>
    </w:p>
    <w:p w:rsidR="00C130C5" w:rsidRPr="00C81549" w:rsidRDefault="00C130C5" w:rsidP="00C130C5">
      <w:pPr>
        <w:rPr>
          <w:rFonts w:ascii="Comic Sans MS" w:hAnsi="Comic Sans MS"/>
          <w:b/>
          <w:i/>
          <w:sz w:val="24"/>
          <w:szCs w:val="24"/>
        </w:rPr>
      </w:pPr>
      <w:r w:rsidRPr="00C81549">
        <w:rPr>
          <w:rFonts w:ascii="Comic Sans MS" w:hAnsi="Comic Sans MS"/>
          <w:b/>
          <w:i/>
          <w:sz w:val="24"/>
          <w:szCs w:val="24"/>
        </w:rPr>
        <w:t xml:space="preserve">Tel. 0107407310                                 </w:t>
      </w:r>
    </w:p>
    <w:p w:rsidR="00C130C5" w:rsidRPr="00C81549" w:rsidRDefault="00C130C5" w:rsidP="00C130C5">
      <w:pPr>
        <w:rPr>
          <w:rFonts w:ascii="Comic Sans MS" w:hAnsi="Comic Sans MS"/>
          <w:i/>
          <w:sz w:val="24"/>
          <w:szCs w:val="24"/>
        </w:rPr>
      </w:pPr>
      <w:r w:rsidRPr="00C81549">
        <w:rPr>
          <w:rFonts w:ascii="Comic Sans MS" w:hAnsi="Comic Sans MS"/>
          <w:b/>
          <w:i/>
          <w:sz w:val="24"/>
          <w:szCs w:val="24"/>
        </w:rPr>
        <w:t xml:space="preserve">Fax 0107407301                               </w:t>
      </w:r>
    </w:p>
    <w:p w:rsidR="00C81549" w:rsidRDefault="00C130C5" w:rsidP="00C81549">
      <w:pPr>
        <w:rPr>
          <w:rFonts w:ascii="Comic Sans MS" w:hAnsi="Comic Sans MS"/>
          <w:b/>
          <w:sz w:val="24"/>
          <w:szCs w:val="24"/>
        </w:rPr>
      </w:pPr>
      <w:r w:rsidRPr="00C81549">
        <w:rPr>
          <w:rFonts w:ascii="Comic Sans MS" w:hAnsi="Comic Sans MS"/>
          <w:b/>
          <w:sz w:val="24"/>
          <w:szCs w:val="24"/>
        </w:rPr>
        <w:t xml:space="preserve">  </w:t>
      </w:r>
      <w:r w:rsidRPr="00C81549">
        <w:rPr>
          <w:rFonts w:ascii="Comic Sans MS" w:hAnsi="Comic Sans MS"/>
          <w:b/>
          <w:sz w:val="24"/>
          <w:szCs w:val="24"/>
          <w:u w:val="single"/>
        </w:rPr>
        <w:t>Percorso Equità</w:t>
      </w:r>
      <w:r w:rsidRPr="00C81549">
        <w:rPr>
          <w:rFonts w:ascii="Comic Sans MS" w:hAnsi="Comic Sans MS"/>
          <w:b/>
          <w:sz w:val="24"/>
          <w:szCs w:val="24"/>
        </w:rPr>
        <w:t xml:space="preserve">: PROGETTI E ATTIVITA’ DELLA </w:t>
      </w:r>
      <w:proofErr w:type="spellStart"/>
      <w:r w:rsidRPr="00C81549">
        <w:rPr>
          <w:rFonts w:ascii="Comic Sans MS" w:hAnsi="Comic Sans MS"/>
          <w:b/>
          <w:sz w:val="24"/>
          <w:szCs w:val="24"/>
        </w:rPr>
        <w:t>D.D.TEGLIA.</w:t>
      </w:r>
      <w:proofErr w:type="spellEnd"/>
    </w:p>
    <w:p w:rsidR="00C130C5" w:rsidRPr="00C81549" w:rsidRDefault="00C130C5" w:rsidP="00C81549">
      <w:pPr>
        <w:ind w:left="1416"/>
        <w:rPr>
          <w:rFonts w:ascii="Comic Sans MS" w:hAnsi="Comic Sans MS"/>
          <w:b/>
          <w:sz w:val="24"/>
          <w:szCs w:val="24"/>
        </w:rPr>
      </w:pPr>
      <w:r w:rsidRPr="00C81549">
        <w:rPr>
          <w:rFonts w:ascii="Comic Sans MS" w:hAnsi="Comic Sans MS"/>
          <w:b/>
          <w:sz w:val="24"/>
          <w:szCs w:val="24"/>
        </w:rPr>
        <w:t xml:space="preserve">Titolo progetto: </w:t>
      </w:r>
      <w:r w:rsidRPr="00C81549">
        <w:rPr>
          <w:rFonts w:ascii="Comic Sans MS" w:hAnsi="Comic Sans MS"/>
          <w:b/>
          <w:sz w:val="28"/>
          <w:szCs w:val="28"/>
        </w:rPr>
        <w:t>CULTURE, INTELLIGENZE, UN SOLO MONDO:L’EQUITA’ COME METODO</w:t>
      </w:r>
    </w:p>
    <w:p w:rsidR="00C130C5" w:rsidRPr="00C81549" w:rsidRDefault="00C130C5" w:rsidP="00EF40C7">
      <w:pPr>
        <w:rPr>
          <w:rFonts w:ascii="Comic Sans MS" w:hAnsi="Comic Sans MS"/>
          <w:bCs/>
          <w:i/>
          <w:sz w:val="24"/>
          <w:szCs w:val="24"/>
        </w:rPr>
      </w:pPr>
      <w:r w:rsidRPr="00C81549">
        <w:rPr>
          <w:rFonts w:ascii="Comic Sans MS" w:hAnsi="Comic Sans MS"/>
          <w:i/>
          <w:sz w:val="24"/>
          <w:szCs w:val="24"/>
        </w:rPr>
        <w:t>Docente referente:</w:t>
      </w:r>
      <w:r w:rsidRPr="00C81549">
        <w:rPr>
          <w:rFonts w:ascii="Comic Sans MS" w:hAnsi="Comic Sans MS"/>
          <w:b/>
          <w:i/>
          <w:sz w:val="24"/>
          <w:szCs w:val="24"/>
        </w:rPr>
        <w:t xml:space="preserve"> </w:t>
      </w:r>
      <w:r w:rsidRPr="00C81549">
        <w:rPr>
          <w:rFonts w:ascii="Comic Sans MS" w:hAnsi="Comic Sans MS"/>
          <w:bCs/>
          <w:i/>
          <w:sz w:val="24"/>
          <w:szCs w:val="24"/>
        </w:rPr>
        <w:t xml:space="preserve">Giulia </w:t>
      </w:r>
      <w:proofErr w:type="spellStart"/>
      <w:r w:rsidRPr="00C81549">
        <w:rPr>
          <w:rFonts w:ascii="Comic Sans MS" w:hAnsi="Comic Sans MS"/>
          <w:bCs/>
          <w:i/>
          <w:sz w:val="24"/>
          <w:szCs w:val="24"/>
        </w:rPr>
        <w:t>Cassol</w:t>
      </w:r>
      <w:proofErr w:type="spellEnd"/>
      <w:r w:rsidRPr="00C81549">
        <w:rPr>
          <w:rFonts w:ascii="Comic Sans MS" w:hAnsi="Comic Sans MS"/>
          <w:bCs/>
          <w:i/>
          <w:sz w:val="24"/>
          <w:szCs w:val="24"/>
        </w:rPr>
        <w:t xml:space="preserve"> </w:t>
      </w:r>
    </w:p>
    <w:p w:rsidR="00EF40C7" w:rsidRDefault="00EF40C7" w:rsidP="00EF40C7">
      <w:pPr>
        <w:rPr>
          <w:rFonts w:ascii="Comic Sans MS" w:hAnsi="Comic Sans MS"/>
          <w:bCs/>
          <w:sz w:val="28"/>
          <w:szCs w:val="28"/>
        </w:rPr>
      </w:pPr>
      <w:r>
        <w:rPr>
          <w:rFonts w:ascii="Comic Sans MS" w:hAnsi="Comic Sans MS"/>
          <w:bCs/>
          <w:sz w:val="28"/>
          <w:szCs w:val="28"/>
        </w:rPr>
        <w:t>Relazione attività in corso anno 2009/2010</w:t>
      </w:r>
    </w:p>
    <w:p w:rsidR="00EF392D" w:rsidRPr="0001471A" w:rsidRDefault="00EF40C7" w:rsidP="00EF392D">
      <w:pPr>
        <w:jc w:val="both"/>
        <w:rPr>
          <w:rFonts w:ascii="Comic Sans MS" w:hAnsi="Comic Sans MS" w:cstheme="minorHAnsi"/>
          <w:bCs/>
          <w:sz w:val="24"/>
          <w:szCs w:val="24"/>
        </w:rPr>
      </w:pPr>
      <w:r w:rsidRPr="0001471A">
        <w:rPr>
          <w:rFonts w:ascii="Comic Sans MS" w:hAnsi="Comic Sans MS" w:cstheme="minorHAnsi"/>
          <w:bCs/>
          <w:sz w:val="24"/>
          <w:szCs w:val="24"/>
        </w:rPr>
        <w:t xml:space="preserve">Il percorso scelto e intrapreso anche in questo anno dall’Istituto Comprensivo “Teglia”, tende a porre attenzione particolare alla cura dell’integrazione degli alunni stranieri che essendo ormai presenti in numero sostanzioso, in tutti gli ordini di scuola, sono divenuti un elemento caratterizzante della nostra istituzione. </w:t>
      </w:r>
    </w:p>
    <w:p w:rsidR="00DB2B14" w:rsidRPr="0001471A" w:rsidRDefault="00EF392D" w:rsidP="003F2550">
      <w:pPr>
        <w:jc w:val="both"/>
        <w:rPr>
          <w:rFonts w:ascii="Comic Sans MS" w:hAnsi="Comic Sans MS" w:cstheme="minorHAnsi"/>
          <w:bCs/>
          <w:sz w:val="24"/>
          <w:szCs w:val="24"/>
        </w:rPr>
      </w:pPr>
      <w:r w:rsidRPr="0001471A">
        <w:rPr>
          <w:rFonts w:ascii="Comic Sans MS" w:hAnsi="Comic Sans MS" w:cstheme="minorHAnsi"/>
          <w:bCs/>
          <w:sz w:val="24"/>
          <w:szCs w:val="24"/>
        </w:rPr>
        <w:t xml:space="preserve">Come punto </w:t>
      </w:r>
      <w:r w:rsidR="003F2550">
        <w:rPr>
          <w:rFonts w:ascii="Comic Sans MS" w:hAnsi="Comic Sans MS" w:cstheme="minorHAnsi"/>
          <w:bCs/>
          <w:sz w:val="24"/>
          <w:szCs w:val="24"/>
        </w:rPr>
        <w:t xml:space="preserve">centrale </w:t>
      </w:r>
      <w:r w:rsidR="003F2550" w:rsidRPr="0001471A">
        <w:rPr>
          <w:rFonts w:ascii="Comic Sans MS" w:hAnsi="Comic Sans MS" w:cstheme="minorHAnsi"/>
          <w:bCs/>
          <w:sz w:val="24"/>
          <w:szCs w:val="24"/>
        </w:rPr>
        <w:t>del nostro progetto “Equità”</w:t>
      </w:r>
      <w:r w:rsidR="003F2550">
        <w:rPr>
          <w:rFonts w:ascii="Comic Sans MS" w:hAnsi="Comic Sans MS" w:cstheme="minorHAnsi"/>
          <w:bCs/>
          <w:sz w:val="24"/>
          <w:szCs w:val="24"/>
        </w:rPr>
        <w:t>,</w:t>
      </w:r>
      <w:r w:rsidR="003F2550" w:rsidRPr="0001471A">
        <w:rPr>
          <w:rFonts w:ascii="Comic Sans MS" w:hAnsi="Comic Sans MS" w:cstheme="minorHAnsi"/>
          <w:bCs/>
          <w:sz w:val="24"/>
          <w:szCs w:val="24"/>
        </w:rPr>
        <w:t xml:space="preserve"> </w:t>
      </w:r>
      <w:r w:rsidR="003F2550">
        <w:rPr>
          <w:rFonts w:ascii="Comic Sans MS" w:hAnsi="Comic Sans MS" w:cstheme="minorHAnsi"/>
          <w:bCs/>
          <w:sz w:val="24"/>
          <w:szCs w:val="24"/>
        </w:rPr>
        <w:t xml:space="preserve">in questa prima parte dell’anno scolastico </w:t>
      </w:r>
      <w:r w:rsidRPr="0001471A">
        <w:rPr>
          <w:rFonts w:ascii="Comic Sans MS" w:hAnsi="Comic Sans MS" w:cstheme="minorHAnsi"/>
          <w:bCs/>
          <w:sz w:val="24"/>
          <w:szCs w:val="24"/>
        </w:rPr>
        <w:t xml:space="preserve">si è pensato di </w:t>
      </w:r>
      <w:r w:rsidR="003F2550">
        <w:rPr>
          <w:rFonts w:ascii="Comic Sans MS" w:hAnsi="Comic Sans MS" w:cstheme="minorHAnsi"/>
          <w:bCs/>
          <w:sz w:val="24"/>
          <w:szCs w:val="24"/>
        </w:rPr>
        <w:t>riflettere sul</w:t>
      </w:r>
      <w:r w:rsidRPr="0001471A">
        <w:rPr>
          <w:rFonts w:ascii="Comic Sans MS" w:hAnsi="Comic Sans MS" w:cstheme="minorHAnsi"/>
          <w:bCs/>
          <w:sz w:val="24"/>
          <w:szCs w:val="24"/>
        </w:rPr>
        <w:t xml:space="preserve">la pluralità di lingue </w:t>
      </w:r>
      <w:r w:rsidR="003F2550">
        <w:rPr>
          <w:rFonts w:ascii="Comic Sans MS" w:hAnsi="Comic Sans MS" w:cstheme="minorHAnsi"/>
          <w:bCs/>
          <w:sz w:val="24"/>
          <w:szCs w:val="24"/>
        </w:rPr>
        <w:t xml:space="preserve">che sono </w:t>
      </w:r>
      <w:r w:rsidRPr="0001471A">
        <w:rPr>
          <w:rFonts w:ascii="Comic Sans MS" w:hAnsi="Comic Sans MS" w:cstheme="minorHAnsi"/>
          <w:bCs/>
          <w:sz w:val="24"/>
          <w:szCs w:val="24"/>
        </w:rPr>
        <w:t xml:space="preserve">presenti nella scuola attraverso le conoscenze </w:t>
      </w:r>
      <w:r w:rsidR="003F2550">
        <w:rPr>
          <w:rFonts w:ascii="Comic Sans MS" w:hAnsi="Comic Sans MS" w:cstheme="minorHAnsi"/>
          <w:bCs/>
          <w:sz w:val="24"/>
          <w:szCs w:val="24"/>
        </w:rPr>
        <w:t xml:space="preserve">di </w:t>
      </w:r>
      <w:r w:rsidRPr="0001471A">
        <w:rPr>
          <w:rFonts w:ascii="Comic Sans MS" w:hAnsi="Comic Sans MS" w:cstheme="minorHAnsi"/>
          <w:bCs/>
          <w:sz w:val="24"/>
          <w:szCs w:val="24"/>
        </w:rPr>
        <w:t>alunni provenienti da Ecuador, Romania, Albania, Marocco, Cina</w:t>
      </w:r>
      <w:r w:rsidR="00C81549">
        <w:rPr>
          <w:rFonts w:ascii="Comic Sans MS" w:hAnsi="Comic Sans MS" w:cstheme="minorHAnsi"/>
          <w:bCs/>
          <w:sz w:val="24"/>
          <w:szCs w:val="24"/>
        </w:rPr>
        <w:t xml:space="preserve"> </w:t>
      </w:r>
      <w:r w:rsidRPr="0001471A">
        <w:rPr>
          <w:rFonts w:ascii="Comic Sans MS" w:hAnsi="Comic Sans MS" w:cstheme="minorHAnsi"/>
          <w:bCs/>
          <w:sz w:val="24"/>
          <w:szCs w:val="24"/>
        </w:rPr>
        <w:t xml:space="preserve">… </w:t>
      </w:r>
    </w:p>
    <w:p w:rsidR="00DB2B14" w:rsidRPr="002C13CF" w:rsidRDefault="00EF392D" w:rsidP="003F2550">
      <w:pPr>
        <w:autoSpaceDE w:val="0"/>
        <w:autoSpaceDN w:val="0"/>
        <w:adjustRightInd w:val="0"/>
        <w:spacing w:after="0" w:line="240" w:lineRule="auto"/>
        <w:jc w:val="both"/>
        <w:rPr>
          <w:rFonts w:ascii="Arial" w:hAnsi="Arial" w:cs="Arial"/>
          <w:color w:val="000000"/>
          <w:sz w:val="24"/>
          <w:szCs w:val="24"/>
        </w:rPr>
      </w:pPr>
      <w:r>
        <w:rPr>
          <w:rFonts w:ascii="Comic Sans MS" w:hAnsi="Comic Sans MS"/>
          <w:bCs/>
          <w:sz w:val="24"/>
          <w:szCs w:val="24"/>
        </w:rPr>
        <w:t xml:space="preserve">Il plurilinguismo all’interno del gruppo classe spesso viene letto dagli insegnanti come </w:t>
      </w:r>
      <w:r w:rsidR="00DB2B14">
        <w:rPr>
          <w:rFonts w:ascii="Comic Sans MS" w:hAnsi="Comic Sans MS"/>
          <w:bCs/>
          <w:sz w:val="24"/>
          <w:szCs w:val="24"/>
        </w:rPr>
        <w:t xml:space="preserve">condizione problematica, prendendo atto di questo, abbiamo avviato un’attività </w:t>
      </w:r>
      <w:r w:rsidR="00DB2B14" w:rsidRPr="00DB2B14">
        <w:rPr>
          <w:rFonts w:ascii="Comic Sans MS" w:hAnsi="Comic Sans MS"/>
          <w:bCs/>
          <w:sz w:val="24"/>
          <w:szCs w:val="24"/>
        </w:rPr>
        <w:t>di</w:t>
      </w:r>
      <w:r w:rsidR="00DB2B14">
        <w:rPr>
          <w:rFonts w:ascii="Arial" w:hAnsi="Arial" w:cs="Arial"/>
          <w:color w:val="000000"/>
          <w:sz w:val="24"/>
          <w:szCs w:val="24"/>
        </w:rPr>
        <w:t xml:space="preserve"> </w:t>
      </w:r>
      <w:r w:rsidR="00DB2B14" w:rsidRPr="00DB2B14">
        <w:rPr>
          <w:rFonts w:ascii="Comic Sans MS" w:hAnsi="Comic Sans MS" w:cs="Arial"/>
          <w:color w:val="000000"/>
          <w:sz w:val="24"/>
          <w:szCs w:val="24"/>
        </w:rPr>
        <w:t xml:space="preserve">valorizzazione </w:t>
      </w:r>
      <w:r w:rsidR="00DB2B14">
        <w:rPr>
          <w:rFonts w:ascii="Comic Sans MS" w:hAnsi="Comic Sans MS" w:cs="Arial"/>
          <w:color w:val="000000"/>
          <w:sz w:val="24"/>
          <w:szCs w:val="24"/>
        </w:rPr>
        <w:t>del plurilinguismo</w:t>
      </w:r>
      <w:r w:rsidR="004D5C45">
        <w:rPr>
          <w:rFonts w:ascii="Comic Sans MS" w:hAnsi="Comic Sans MS" w:cs="Arial"/>
          <w:color w:val="000000"/>
          <w:sz w:val="24"/>
          <w:szCs w:val="24"/>
        </w:rPr>
        <w:t xml:space="preserve"> </w:t>
      </w:r>
      <w:r w:rsidR="00DB2B14">
        <w:rPr>
          <w:rFonts w:ascii="Comic Sans MS" w:hAnsi="Comic Sans MS" w:cs="Arial"/>
          <w:color w:val="000000"/>
          <w:sz w:val="24"/>
          <w:szCs w:val="24"/>
        </w:rPr>
        <w:t>che</w:t>
      </w:r>
      <w:r w:rsidR="00DB2B14" w:rsidRPr="00DB2B14">
        <w:rPr>
          <w:rFonts w:ascii="Comic Sans MS" w:hAnsi="Comic Sans MS" w:cs="Arial"/>
          <w:color w:val="000000"/>
          <w:sz w:val="24"/>
          <w:szCs w:val="24"/>
        </w:rPr>
        <w:t xml:space="preserve"> ancor prima della focalizzazione sulle singole lingue, presenti nelle</w:t>
      </w:r>
      <w:r w:rsidR="00DB2B14">
        <w:rPr>
          <w:rFonts w:ascii="Arial" w:hAnsi="Arial" w:cs="Arial"/>
          <w:color w:val="000000"/>
          <w:sz w:val="24"/>
          <w:szCs w:val="24"/>
        </w:rPr>
        <w:t xml:space="preserve"> </w:t>
      </w:r>
      <w:r w:rsidR="00DB2B14" w:rsidRPr="00DB2B14">
        <w:rPr>
          <w:rFonts w:ascii="Comic Sans MS" w:hAnsi="Comic Sans MS" w:cs="Arial"/>
          <w:color w:val="000000"/>
          <w:sz w:val="24"/>
          <w:szCs w:val="24"/>
        </w:rPr>
        <w:t>classi, si pone l’obiettivo di riconoscere il diritto fondamentale a conservare la propria</w:t>
      </w:r>
      <w:r w:rsidR="002C13CF">
        <w:rPr>
          <w:rFonts w:ascii="Arial" w:hAnsi="Arial" w:cs="Arial"/>
          <w:color w:val="000000"/>
          <w:sz w:val="24"/>
          <w:szCs w:val="24"/>
        </w:rPr>
        <w:t xml:space="preserve"> </w:t>
      </w:r>
      <w:r w:rsidR="00DB2B14" w:rsidRPr="00DB2B14">
        <w:rPr>
          <w:rFonts w:ascii="Comic Sans MS" w:hAnsi="Comic Sans MS" w:cs="Arial"/>
          <w:color w:val="000000"/>
          <w:sz w:val="24"/>
          <w:szCs w:val="24"/>
        </w:rPr>
        <w:t>lingua come una ricchezza per sé e per gli altri.</w:t>
      </w:r>
    </w:p>
    <w:p w:rsidR="004D5C45" w:rsidRDefault="002C13CF" w:rsidP="00EF392D">
      <w:pPr>
        <w:jc w:val="both"/>
        <w:rPr>
          <w:rFonts w:ascii="Comic Sans MS" w:hAnsi="Comic Sans MS"/>
          <w:bCs/>
          <w:sz w:val="24"/>
          <w:szCs w:val="24"/>
        </w:rPr>
      </w:pPr>
      <w:r>
        <w:rPr>
          <w:rFonts w:ascii="Comic Sans MS" w:hAnsi="Comic Sans MS"/>
          <w:bCs/>
          <w:sz w:val="24"/>
          <w:szCs w:val="24"/>
        </w:rPr>
        <w:t xml:space="preserve">Il progetto avviato nel mese di ottobre si avvia alla conclusione della sua prima fase </w:t>
      </w:r>
      <w:r w:rsidR="00DB2B14">
        <w:rPr>
          <w:rFonts w:ascii="Comic Sans MS" w:hAnsi="Comic Sans MS"/>
          <w:bCs/>
          <w:sz w:val="24"/>
          <w:szCs w:val="24"/>
        </w:rPr>
        <w:t>che ha coinvolto 12 classi di scuola primaria e due sezioni della scuola d’infanzia</w:t>
      </w:r>
      <w:r>
        <w:rPr>
          <w:rFonts w:ascii="Comic Sans MS" w:hAnsi="Comic Sans MS"/>
          <w:bCs/>
          <w:sz w:val="24"/>
          <w:szCs w:val="24"/>
        </w:rPr>
        <w:t>.</w:t>
      </w:r>
      <w:r w:rsidR="00DB2B14">
        <w:rPr>
          <w:rFonts w:ascii="Comic Sans MS" w:hAnsi="Comic Sans MS"/>
          <w:bCs/>
          <w:sz w:val="24"/>
          <w:szCs w:val="24"/>
        </w:rPr>
        <w:t xml:space="preserve"> </w:t>
      </w:r>
      <w:r>
        <w:rPr>
          <w:rFonts w:ascii="Comic Sans MS" w:hAnsi="Comic Sans MS"/>
          <w:bCs/>
          <w:sz w:val="24"/>
          <w:szCs w:val="24"/>
        </w:rPr>
        <w:t xml:space="preserve"> Questa parte iniziale che </w:t>
      </w:r>
      <w:r w:rsidR="00DB2B14">
        <w:rPr>
          <w:rFonts w:ascii="Comic Sans MS" w:hAnsi="Comic Sans MS"/>
          <w:bCs/>
          <w:sz w:val="24"/>
          <w:szCs w:val="24"/>
        </w:rPr>
        <w:t xml:space="preserve">ha </w:t>
      </w:r>
      <w:r w:rsidR="004D5C45">
        <w:rPr>
          <w:rFonts w:ascii="Comic Sans MS" w:hAnsi="Comic Sans MS"/>
          <w:bCs/>
          <w:sz w:val="24"/>
          <w:szCs w:val="24"/>
        </w:rPr>
        <w:t>interessato</w:t>
      </w:r>
      <w:r>
        <w:rPr>
          <w:rFonts w:ascii="Comic Sans MS" w:hAnsi="Comic Sans MS"/>
          <w:bCs/>
          <w:sz w:val="24"/>
          <w:szCs w:val="24"/>
        </w:rPr>
        <w:t xml:space="preserve"> </w:t>
      </w:r>
      <w:r w:rsidR="00DB2B14">
        <w:rPr>
          <w:rFonts w:ascii="Comic Sans MS" w:hAnsi="Comic Sans MS"/>
          <w:bCs/>
          <w:sz w:val="24"/>
          <w:szCs w:val="24"/>
        </w:rPr>
        <w:t xml:space="preserve">numerosi insegnanti si è svolta tramite la </w:t>
      </w:r>
      <w:r>
        <w:rPr>
          <w:rFonts w:ascii="Comic Sans MS" w:hAnsi="Comic Sans MS"/>
          <w:bCs/>
          <w:sz w:val="24"/>
          <w:szCs w:val="24"/>
        </w:rPr>
        <w:t xml:space="preserve">collaborazione, la </w:t>
      </w:r>
      <w:r w:rsidR="00DB2B14">
        <w:rPr>
          <w:rFonts w:ascii="Comic Sans MS" w:hAnsi="Comic Sans MS"/>
          <w:bCs/>
          <w:sz w:val="24"/>
          <w:szCs w:val="24"/>
        </w:rPr>
        <w:t>professionalità e l’esperienza del personale del Centro Risorse alunni Stranieri che per quanto riguarda la scuola primaria,</w:t>
      </w:r>
      <w:r w:rsidR="004D5C45">
        <w:rPr>
          <w:rFonts w:ascii="Comic Sans MS" w:hAnsi="Comic Sans MS"/>
          <w:bCs/>
          <w:sz w:val="24"/>
          <w:szCs w:val="24"/>
        </w:rPr>
        <w:t xml:space="preserve"> sono venuti personalmente nelle</w:t>
      </w:r>
      <w:r w:rsidR="00DB2B14">
        <w:rPr>
          <w:rFonts w:ascii="Comic Sans MS" w:hAnsi="Comic Sans MS"/>
          <w:bCs/>
          <w:sz w:val="24"/>
          <w:szCs w:val="24"/>
        </w:rPr>
        <w:t xml:space="preserve"> c</w:t>
      </w:r>
      <w:r w:rsidR="004D5C45">
        <w:rPr>
          <w:rFonts w:ascii="Comic Sans MS" w:hAnsi="Comic Sans MS"/>
          <w:bCs/>
          <w:sz w:val="24"/>
          <w:szCs w:val="24"/>
        </w:rPr>
        <w:t>lassi</w:t>
      </w:r>
      <w:r w:rsidR="00DB2B14">
        <w:rPr>
          <w:rFonts w:ascii="Comic Sans MS" w:hAnsi="Comic Sans MS"/>
          <w:bCs/>
          <w:sz w:val="24"/>
          <w:szCs w:val="24"/>
        </w:rPr>
        <w:t>, mentre per la scuola d’infanzia hanno accolto i bambini nello spaz</w:t>
      </w:r>
      <w:r w:rsidR="004D5C45">
        <w:rPr>
          <w:rFonts w:ascii="Comic Sans MS" w:hAnsi="Comic Sans MS"/>
          <w:bCs/>
          <w:sz w:val="24"/>
          <w:szCs w:val="24"/>
        </w:rPr>
        <w:t>io attrezzato del Laboratorio della sede di</w:t>
      </w:r>
      <w:r w:rsidR="00DB2B14">
        <w:rPr>
          <w:rFonts w:ascii="Comic Sans MS" w:hAnsi="Comic Sans MS"/>
          <w:bCs/>
          <w:sz w:val="24"/>
          <w:szCs w:val="24"/>
        </w:rPr>
        <w:t xml:space="preserve"> Vico della Fava Greca.</w:t>
      </w:r>
    </w:p>
    <w:p w:rsidR="0001471A" w:rsidRPr="003F2550" w:rsidRDefault="004D5C45" w:rsidP="00716B3B">
      <w:pPr>
        <w:jc w:val="both"/>
        <w:rPr>
          <w:rFonts w:ascii="Comic Sans MS" w:hAnsi="Comic Sans MS"/>
          <w:sz w:val="28"/>
          <w:szCs w:val="28"/>
        </w:rPr>
      </w:pPr>
      <w:r>
        <w:rPr>
          <w:rFonts w:ascii="Comic Sans MS" w:hAnsi="Comic Sans MS"/>
          <w:bCs/>
          <w:sz w:val="24"/>
          <w:szCs w:val="24"/>
        </w:rPr>
        <w:t xml:space="preserve">Ad alcuni incontri ha partecipato anche il nostro mediatore territoriale </w:t>
      </w:r>
      <w:proofErr w:type="spellStart"/>
      <w:r>
        <w:rPr>
          <w:rFonts w:ascii="Comic Sans MS" w:hAnsi="Comic Sans MS"/>
          <w:bCs/>
          <w:sz w:val="24"/>
          <w:szCs w:val="24"/>
        </w:rPr>
        <w:t>Mayela</w:t>
      </w:r>
      <w:proofErr w:type="spellEnd"/>
      <w:r>
        <w:rPr>
          <w:rFonts w:ascii="Comic Sans MS" w:hAnsi="Comic Sans MS"/>
          <w:bCs/>
          <w:sz w:val="24"/>
          <w:szCs w:val="24"/>
        </w:rPr>
        <w:t xml:space="preserve"> </w:t>
      </w:r>
      <w:proofErr w:type="spellStart"/>
      <w:r>
        <w:rPr>
          <w:rFonts w:ascii="Comic Sans MS" w:hAnsi="Comic Sans MS"/>
          <w:bCs/>
          <w:sz w:val="24"/>
          <w:szCs w:val="24"/>
        </w:rPr>
        <w:t>Barragan</w:t>
      </w:r>
      <w:proofErr w:type="spellEnd"/>
      <w:r>
        <w:rPr>
          <w:rFonts w:ascii="Comic Sans MS" w:hAnsi="Comic Sans MS"/>
          <w:bCs/>
          <w:sz w:val="24"/>
          <w:szCs w:val="24"/>
        </w:rPr>
        <w:t xml:space="preserve"> la quale, assegnata alla scuola primaria “Teglia” a alla scu</w:t>
      </w:r>
      <w:r w:rsidR="00C81549">
        <w:rPr>
          <w:rFonts w:ascii="Comic Sans MS" w:hAnsi="Comic Sans MS"/>
          <w:bCs/>
          <w:sz w:val="24"/>
          <w:szCs w:val="24"/>
        </w:rPr>
        <w:t>o</w:t>
      </w:r>
      <w:r>
        <w:rPr>
          <w:rFonts w:ascii="Comic Sans MS" w:hAnsi="Comic Sans MS"/>
          <w:bCs/>
          <w:sz w:val="24"/>
          <w:szCs w:val="24"/>
        </w:rPr>
        <w:t xml:space="preserve">la d’infanzia “8 </w:t>
      </w:r>
      <w:r>
        <w:rPr>
          <w:rFonts w:ascii="Comic Sans MS" w:hAnsi="Comic Sans MS"/>
          <w:bCs/>
          <w:sz w:val="24"/>
          <w:szCs w:val="24"/>
        </w:rPr>
        <w:lastRenderedPageBreak/>
        <w:t>Marzo”, ha preso servizio da noi ad ottobre e rimarrà fino a maggio. E’ a questa figura professionale che abbiamo chiesto di aiutarci a proseguire il lavoro sulla valorizzazione delle lingue, delle culture e delle tradizioni. Attualmente, in accordo con gli insegnanti si svolgono attività a piccoli gruppi o in classe</w:t>
      </w:r>
      <w:r w:rsidR="0001471A">
        <w:rPr>
          <w:rFonts w:ascii="Comic Sans MS" w:hAnsi="Comic Sans MS"/>
          <w:bCs/>
          <w:sz w:val="24"/>
          <w:szCs w:val="24"/>
        </w:rPr>
        <w:t>, dalle</w:t>
      </w:r>
      <w:r>
        <w:rPr>
          <w:rFonts w:ascii="Comic Sans MS" w:hAnsi="Comic Sans MS"/>
          <w:bCs/>
          <w:sz w:val="24"/>
          <w:szCs w:val="24"/>
        </w:rPr>
        <w:t xml:space="preserve"> quali nascono </w:t>
      </w:r>
      <w:r w:rsidR="0001471A">
        <w:rPr>
          <w:rFonts w:ascii="Comic Sans MS" w:hAnsi="Comic Sans MS"/>
          <w:bCs/>
          <w:sz w:val="24"/>
          <w:szCs w:val="24"/>
        </w:rPr>
        <w:t xml:space="preserve">progetti </w:t>
      </w:r>
      <w:r>
        <w:rPr>
          <w:rFonts w:ascii="Comic Sans MS" w:hAnsi="Comic Sans MS"/>
          <w:bCs/>
          <w:sz w:val="24"/>
          <w:szCs w:val="24"/>
        </w:rPr>
        <w:t>di pedagogia multiculturale che investono i diversi ruoli della dida</w:t>
      </w:r>
      <w:r w:rsidR="0001471A">
        <w:rPr>
          <w:rFonts w:ascii="Comic Sans MS" w:hAnsi="Comic Sans MS"/>
          <w:bCs/>
          <w:sz w:val="24"/>
          <w:szCs w:val="24"/>
        </w:rPr>
        <w:t>ttica in relazione all’età dei bambini e alle diverse situazioni delle classi. In particolare si segnalano alcune iniziative già attuate</w:t>
      </w:r>
      <w:r w:rsidR="00716B3B">
        <w:rPr>
          <w:rFonts w:ascii="Comic Sans MS" w:hAnsi="Comic Sans MS"/>
          <w:bCs/>
          <w:sz w:val="24"/>
          <w:szCs w:val="24"/>
        </w:rPr>
        <w:t xml:space="preserve"> o in attuazione</w:t>
      </w:r>
      <w:r w:rsidR="0001471A">
        <w:rPr>
          <w:rFonts w:ascii="Comic Sans MS" w:hAnsi="Comic Sans MS"/>
          <w:bCs/>
          <w:sz w:val="24"/>
          <w:szCs w:val="24"/>
        </w:rPr>
        <w:t>: cena genitori, insegnanti con cucina multietnica, spettacolo con canti in lingue straniere, racconto di miti di popoli sud americani, partecipazione al concorso Casa della Musica sui diritti dei bambini.</w:t>
      </w:r>
      <w:r w:rsidR="00716B3B">
        <w:rPr>
          <w:rFonts w:ascii="Comic Sans MS" w:hAnsi="Comic Sans MS"/>
          <w:bCs/>
          <w:sz w:val="24"/>
          <w:szCs w:val="24"/>
        </w:rPr>
        <w:t xml:space="preserve"> </w:t>
      </w:r>
      <w:r w:rsidR="00716B3B" w:rsidRPr="003F2550">
        <w:rPr>
          <w:rFonts w:ascii="Comic Sans MS" w:hAnsi="Comic Sans MS"/>
          <w:bCs/>
          <w:sz w:val="24"/>
          <w:szCs w:val="24"/>
        </w:rPr>
        <w:t>Sono inoltre in preparazione</w:t>
      </w:r>
      <w:r w:rsidRPr="003F2550">
        <w:rPr>
          <w:rFonts w:ascii="Comic Sans MS" w:hAnsi="Comic Sans MS"/>
          <w:bCs/>
          <w:sz w:val="24"/>
          <w:szCs w:val="24"/>
        </w:rPr>
        <w:t xml:space="preserve"> </w:t>
      </w:r>
      <w:r w:rsidR="00716B3B" w:rsidRPr="003F2550">
        <w:rPr>
          <w:rFonts w:ascii="Comic Sans MS" w:hAnsi="Comic Sans MS"/>
          <w:sz w:val="24"/>
          <w:szCs w:val="24"/>
        </w:rPr>
        <w:t>attività</w:t>
      </w:r>
      <w:r w:rsidR="0001471A" w:rsidRPr="003F2550">
        <w:rPr>
          <w:rFonts w:ascii="Comic Sans MS" w:hAnsi="Comic Sans MS"/>
          <w:sz w:val="24"/>
          <w:szCs w:val="24"/>
        </w:rPr>
        <w:t xml:space="preserve"> di aggiornamento, per il personale della scuola, sulle tematiche dell’interculturalità</w:t>
      </w:r>
      <w:r w:rsidR="00716B3B" w:rsidRPr="003F2550">
        <w:rPr>
          <w:rFonts w:ascii="Comic Sans MS" w:hAnsi="Comic Sans MS"/>
          <w:sz w:val="24"/>
          <w:szCs w:val="24"/>
        </w:rPr>
        <w:t>.</w:t>
      </w:r>
      <w:r w:rsidR="003F2550">
        <w:rPr>
          <w:rFonts w:ascii="Comic Sans MS" w:hAnsi="Comic Sans MS"/>
          <w:sz w:val="24"/>
          <w:szCs w:val="24"/>
        </w:rPr>
        <w:t xml:space="preserve"> La Mediatrice si occupa anche di dare supporto linguistico agli alunni della secondaria di primo grado, aiutandoli nello studio delle materie e incontrando genitori e insegnanti per favorire la comunicazione tra le parti.</w:t>
      </w:r>
    </w:p>
    <w:p w:rsidR="00C81549" w:rsidRPr="00C81549" w:rsidRDefault="00716B3B" w:rsidP="00716B3B">
      <w:pPr>
        <w:jc w:val="both"/>
        <w:rPr>
          <w:rFonts w:ascii="Comic Sans MS" w:hAnsi="Comic Sans MS"/>
          <w:sz w:val="24"/>
          <w:szCs w:val="24"/>
        </w:rPr>
      </w:pPr>
      <w:r w:rsidRPr="00C81549">
        <w:rPr>
          <w:rFonts w:ascii="Comic Sans MS" w:hAnsi="Comic Sans MS"/>
          <w:sz w:val="24"/>
          <w:szCs w:val="24"/>
        </w:rPr>
        <w:t>Altri aspetti che stiamo cercando di curare per migliorare l’accoglienza degli alunni stranieri e per offrire loro l’opportunità di avere gli stessi di</w:t>
      </w:r>
      <w:r w:rsidR="003F2550" w:rsidRPr="00C81549">
        <w:rPr>
          <w:rFonts w:ascii="Comic Sans MS" w:hAnsi="Comic Sans MS"/>
          <w:sz w:val="24"/>
          <w:szCs w:val="24"/>
        </w:rPr>
        <w:t>ritti dei compagni italiani riguardano l’ausilio nell’apprendimento, per questo motivo si ha particolare cura</w:t>
      </w:r>
      <w:r w:rsidRPr="00C81549">
        <w:rPr>
          <w:rFonts w:ascii="Comic Sans MS" w:hAnsi="Comic Sans MS"/>
          <w:sz w:val="24"/>
          <w:szCs w:val="24"/>
        </w:rPr>
        <w:t xml:space="preserve"> della biblioteca scolastica </w:t>
      </w:r>
      <w:r w:rsidR="003F2550" w:rsidRPr="00C81549">
        <w:rPr>
          <w:rFonts w:ascii="Comic Sans MS" w:hAnsi="Comic Sans MS"/>
          <w:sz w:val="24"/>
          <w:szCs w:val="24"/>
        </w:rPr>
        <w:t>dove è in atto</w:t>
      </w:r>
      <w:r w:rsidRPr="00C81549">
        <w:rPr>
          <w:rFonts w:ascii="Comic Sans MS" w:hAnsi="Comic Sans MS"/>
          <w:sz w:val="24"/>
          <w:szCs w:val="24"/>
        </w:rPr>
        <w:t xml:space="preserve"> un </w:t>
      </w:r>
      <w:r w:rsidR="003F2550" w:rsidRPr="00C81549">
        <w:rPr>
          <w:rFonts w:ascii="Comic Sans MS" w:hAnsi="Comic Sans MS"/>
          <w:sz w:val="24"/>
          <w:szCs w:val="24"/>
        </w:rPr>
        <w:t>servizio di prestito che agevola</w:t>
      </w:r>
      <w:r w:rsidRPr="00C81549">
        <w:rPr>
          <w:rFonts w:ascii="Comic Sans MS" w:hAnsi="Comic Sans MS"/>
          <w:sz w:val="24"/>
          <w:szCs w:val="24"/>
        </w:rPr>
        <w:t xml:space="preserve"> la lettura e quindi la diffusione della cultura anche in famiglie in cui non si d</w:t>
      </w:r>
      <w:r w:rsidR="00C81549" w:rsidRPr="00C81549">
        <w:rPr>
          <w:rFonts w:ascii="Comic Sans MS" w:hAnsi="Comic Sans MS"/>
          <w:sz w:val="24"/>
          <w:szCs w:val="24"/>
        </w:rPr>
        <w:t>ispone di risorse per l’acquisto di</w:t>
      </w:r>
      <w:r w:rsidRPr="00C81549">
        <w:rPr>
          <w:rFonts w:ascii="Comic Sans MS" w:hAnsi="Comic Sans MS"/>
          <w:sz w:val="24"/>
          <w:szCs w:val="24"/>
        </w:rPr>
        <w:t xml:space="preserve"> libri</w:t>
      </w:r>
      <w:r w:rsidR="00C81549" w:rsidRPr="00C81549">
        <w:rPr>
          <w:rFonts w:ascii="Comic Sans MS" w:hAnsi="Comic Sans MS"/>
          <w:sz w:val="24"/>
          <w:szCs w:val="24"/>
        </w:rPr>
        <w:t xml:space="preserve"> che non siano strettamente didattici</w:t>
      </w:r>
      <w:r w:rsidRPr="00C81549">
        <w:rPr>
          <w:rFonts w:ascii="Comic Sans MS" w:hAnsi="Comic Sans MS"/>
          <w:sz w:val="24"/>
          <w:szCs w:val="24"/>
        </w:rPr>
        <w:t xml:space="preserve">. Abbiamo circa 1500 testi di narrativa alcuni dei quali in lingue diverse dall’italiano, si ritiene in questo anno di incrementare ancora il bagaglio di materiale. </w:t>
      </w:r>
    </w:p>
    <w:p w:rsidR="00716B3B" w:rsidRPr="00C81549" w:rsidRDefault="00716B3B" w:rsidP="00716B3B">
      <w:pPr>
        <w:jc w:val="both"/>
        <w:rPr>
          <w:rFonts w:ascii="Comic Sans MS" w:hAnsi="Comic Sans MS"/>
          <w:sz w:val="24"/>
          <w:szCs w:val="24"/>
        </w:rPr>
      </w:pPr>
      <w:r w:rsidRPr="00C81549">
        <w:rPr>
          <w:rFonts w:ascii="Comic Sans MS" w:hAnsi="Comic Sans MS"/>
          <w:sz w:val="24"/>
          <w:szCs w:val="24"/>
        </w:rPr>
        <w:t xml:space="preserve">Di primaria importanza per tutti i progetti avviati risulta essere la commissione accoglienza, istituita tre anni fa che discute periodicamente sulle questioni legate all’accoglienza, alla diffusione di iniziative di aggiornamento per gli insegnanti, all’inserimento dei nuovi alunni che avviene in corso d’anno e a formulare proposte e situazioni che diano la possibilità di riflettere e </w:t>
      </w:r>
      <w:r w:rsidR="00C81549" w:rsidRPr="00C81549">
        <w:rPr>
          <w:rFonts w:ascii="Comic Sans MS" w:hAnsi="Comic Sans MS"/>
          <w:sz w:val="24"/>
          <w:szCs w:val="24"/>
        </w:rPr>
        <w:t>incrementare l</w:t>
      </w:r>
      <w:r w:rsidR="003F2550" w:rsidRPr="00C81549">
        <w:rPr>
          <w:rFonts w:ascii="Comic Sans MS" w:hAnsi="Comic Sans MS"/>
          <w:sz w:val="24"/>
          <w:szCs w:val="24"/>
        </w:rPr>
        <w:t xml:space="preserve">a conoscenza </w:t>
      </w:r>
      <w:r w:rsidR="00C81549" w:rsidRPr="00C81549">
        <w:rPr>
          <w:rFonts w:ascii="Comic Sans MS" w:hAnsi="Comic Sans MS"/>
          <w:sz w:val="24"/>
          <w:szCs w:val="24"/>
        </w:rPr>
        <w:t>di buone pratiche e metodologie condivise</w:t>
      </w:r>
      <w:r w:rsidR="003F2550" w:rsidRPr="00C81549">
        <w:rPr>
          <w:rFonts w:ascii="Comic Sans MS" w:hAnsi="Comic Sans MS"/>
          <w:sz w:val="24"/>
          <w:szCs w:val="24"/>
        </w:rPr>
        <w:t>.</w:t>
      </w:r>
      <w:r w:rsidRPr="00C81549">
        <w:rPr>
          <w:rFonts w:ascii="Comic Sans MS" w:hAnsi="Comic Sans MS"/>
          <w:sz w:val="24"/>
          <w:szCs w:val="24"/>
        </w:rPr>
        <w:t xml:space="preserve">  </w:t>
      </w:r>
    </w:p>
    <w:p w:rsidR="00C81549" w:rsidRDefault="00DB2B14" w:rsidP="00EF392D">
      <w:pPr>
        <w:jc w:val="both"/>
        <w:rPr>
          <w:rFonts w:ascii="Comic Sans MS" w:hAnsi="Comic Sans MS"/>
          <w:bCs/>
          <w:sz w:val="24"/>
          <w:szCs w:val="24"/>
        </w:rPr>
      </w:pPr>
      <w:r>
        <w:rPr>
          <w:rFonts w:ascii="Comic Sans MS" w:hAnsi="Comic Sans MS"/>
          <w:bCs/>
          <w:sz w:val="24"/>
          <w:szCs w:val="24"/>
        </w:rPr>
        <w:t xml:space="preserve"> </w:t>
      </w:r>
      <w:r w:rsidR="00C81549">
        <w:rPr>
          <w:rFonts w:ascii="Comic Sans MS" w:hAnsi="Comic Sans MS"/>
          <w:bCs/>
          <w:sz w:val="24"/>
          <w:szCs w:val="24"/>
        </w:rPr>
        <w:t xml:space="preserve">Teglia, 5-1-10                                                         </w:t>
      </w:r>
    </w:p>
    <w:p w:rsidR="00C81549" w:rsidRDefault="00C81549" w:rsidP="00C81549">
      <w:pPr>
        <w:ind w:left="4248" w:firstLine="708"/>
        <w:jc w:val="both"/>
        <w:rPr>
          <w:rFonts w:ascii="Comic Sans MS" w:hAnsi="Comic Sans MS"/>
          <w:bCs/>
          <w:sz w:val="24"/>
          <w:szCs w:val="24"/>
        </w:rPr>
      </w:pPr>
      <w:r>
        <w:rPr>
          <w:rFonts w:ascii="Comic Sans MS" w:hAnsi="Comic Sans MS"/>
          <w:bCs/>
          <w:sz w:val="24"/>
          <w:szCs w:val="24"/>
        </w:rPr>
        <w:t>L’</w:t>
      </w:r>
      <w:proofErr w:type="spellStart"/>
      <w:r>
        <w:rPr>
          <w:rFonts w:ascii="Comic Sans MS" w:hAnsi="Comic Sans MS"/>
          <w:bCs/>
          <w:sz w:val="24"/>
          <w:szCs w:val="24"/>
        </w:rPr>
        <w:t>ins</w:t>
      </w:r>
      <w:proofErr w:type="spellEnd"/>
      <w:r>
        <w:rPr>
          <w:rFonts w:ascii="Comic Sans MS" w:hAnsi="Comic Sans MS"/>
          <w:bCs/>
          <w:sz w:val="24"/>
          <w:szCs w:val="24"/>
        </w:rPr>
        <w:t xml:space="preserve">. Referente del progetto </w:t>
      </w:r>
    </w:p>
    <w:p w:rsidR="00EF40C7" w:rsidRPr="00EF392D" w:rsidRDefault="00C81549" w:rsidP="00C81549">
      <w:pPr>
        <w:ind w:left="5664" w:firstLine="708"/>
        <w:jc w:val="both"/>
        <w:rPr>
          <w:rFonts w:ascii="Comic Sans MS" w:hAnsi="Comic Sans MS"/>
          <w:b/>
          <w:sz w:val="24"/>
          <w:szCs w:val="24"/>
        </w:rPr>
      </w:pPr>
      <w:r>
        <w:rPr>
          <w:rFonts w:ascii="Comic Sans MS" w:hAnsi="Comic Sans MS"/>
          <w:bCs/>
          <w:sz w:val="24"/>
          <w:szCs w:val="24"/>
        </w:rPr>
        <w:t xml:space="preserve">Giulia </w:t>
      </w:r>
      <w:proofErr w:type="spellStart"/>
      <w:r>
        <w:rPr>
          <w:rFonts w:ascii="Comic Sans MS" w:hAnsi="Comic Sans MS"/>
          <w:bCs/>
          <w:sz w:val="24"/>
          <w:szCs w:val="24"/>
        </w:rPr>
        <w:t>Cassol</w:t>
      </w:r>
      <w:proofErr w:type="spellEnd"/>
    </w:p>
    <w:p w:rsidR="00C130C5" w:rsidRDefault="00C130C5" w:rsidP="00C130C5"/>
    <w:sectPr w:rsidR="00C130C5" w:rsidSect="00DC604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204E8"/>
    <w:multiLevelType w:val="hybridMultilevel"/>
    <w:tmpl w:val="D5FCC5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283"/>
  <w:characterSpacingControl w:val="doNotCompress"/>
  <w:compat/>
  <w:rsids>
    <w:rsidRoot w:val="00C130C5"/>
    <w:rsid w:val="0001471A"/>
    <w:rsid w:val="002C13CF"/>
    <w:rsid w:val="003F2550"/>
    <w:rsid w:val="004D5C45"/>
    <w:rsid w:val="00716B3B"/>
    <w:rsid w:val="00C130C5"/>
    <w:rsid w:val="00C81549"/>
    <w:rsid w:val="00DB2B14"/>
    <w:rsid w:val="00DC604C"/>
    <w:rsid w:val="00EF392D"/>
    <w:rsid w:val="00EF40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60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680</Words>
  <Characters>3881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Giulia</cp:lastModifiedBy>
  <cp:revision>2</cp:revision>
  <dcterms:created xsi:type="dcterms:W3CDTF">2010-01-05T10:33:00Z</dcterms:created>
  <dcterms:modified xsi:type="dcterms:W3CDTF">2010-01-05T14:56:00Z</dcterms:modified>
</cp:coreProperties>
</file>